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6014175</wp:posOffset>
            </wp:positionH>
            <wp:positionV relativeFrom="paragraph">
              <wp:posOffset>-456564</wp:posOffset>
            </wp:positionV>
            <wp:extent cx="907128" cy="799851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128" cy="799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before="24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FITXA D’INSCRIPCIÓ CARNESTOLTES PUIG-REIG 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46.0" w:type="dxa"/>
        <w:jc w:val="left"/>
        <w:tblInd w:w="3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353"/>
        <w:gridCol w:w="1643"/>
        <w:gridCol w:w="4650"/>
        <w:tblGridChange w:id="0">
          <w:tblGrid>
            <w:gridCol w:w="4353"/>
            <w:gridCol w:w="1643"/>
            <w:gridCol w:w="46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110" w:right="0" w:hanging="1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 de la comparsa: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10" w:right="0" w:hanging="1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total de participants: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hanging="1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Número de nens/es: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110" w:right="0" w:hanging="1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Entitat, carrer, etc: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10" w:right="0" w:hanging="1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Portaveu (nom):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05"/>
              </w:tabs>
              <w:spacing w:after="0" w:before="86" w:line="240" w:lineRule="auto"/>
              <w:ind w:left="110" w:right="0" w:hanging="1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Telèfon: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05"/>
              </w:tabs>
              <w:spacing w:after="0" w:before="86" w:line="240" w:lineRule="auto"/>
              <w:ind w:left="277" w:right="0" w:hanging="1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3753"/>
          <w:tab w:val="left" w:leader="none" w:pos="4552"/>
          <w:tab w:val="left" w:leader="none" w:pos="7014"/>
          <w:tab w:val="left" w:leader="none" w:pos="8171"/>
          <w:tab w:val="left" w:leader="none" w:pos="8970"/>
        </w:tabs>
        <w:ind w:left="236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3753"/>
          <w:tab w:val="left" w:leader="none" w:pos="4552"/>
          <w:tab w:val="left" w:leader="none" w:pos="7014"/>
          <w:tab w:val="left" w:leader="none" w:pos="8171"/>
          <w:tab w:val="left" w:leader="none" w:pos="8970"/>
        </w:tabs>
        <w:ind w:left="2364"/>
        <w:jc w:val="center"/>
        <w:rPr/>
      </w:pPr>
      <w:r w:rsidDel="00000000" w:rsidR="00000000" w:rsidRPr="00000000">
        <w:rPr>
          <w:rtl w:val="0"/>
        </w:rPr>
        <w:t xml:space="preserve">Carrossa:</w:t>
        <w:tab/>
        <w:t xml:space="preserve">SÍ</w:t>
        <w:tab/>
        <w:t xml:space="preserve">NO</w:t>
        <w:tab/>
        <w:t xml:space="preserve">Música: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18">
      <w:pPr>
        <w:spacing w:before="161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Reserva sopar pavelló:</w:t>
      </w:r>
    </w:p>
    <w:p w:rsidR="00000000" w:rsidDel="00000000" w:rsidP="00000000" w:rsidRDefault="00000000" w:rsidRPr="00000000" w14:paraId="00000019">
      <w:pPr>
        <w:spacing w:before="5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="288" w:lineRule="auto"/>
        <w:ind w:left="846" w:right="2160" w:hanging="739"/>
        <w:rPr/>
      </w:pPr>
      <w:r w:rsidDel="00000000" w:rsidR="00000000" w:rsidRPr="00000000">
        <w:rPr>
          <w:rtl w:val="0"/>
        </w:rPr>
        <w:t xml:space="preserve">Menú: Macarrons o mongetes / Botifarra i cansalada amb patates xips / Postres / Pa / Begudes (Aigua, Refrescs, Vi i Cava)</w:t>
      </w:r>
    </w:p>
    <w:p w:rsidR="00000000" w:rsidDel="00000000" w:rsidP="00000000" w:rsidRDefault="00000000" w:rsidRPr="00000000" w14:paraId="0000001B">
      <w:pPr>
        <w:spacing w:before="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88" w:lineRule="auto"/>
        <w:ind w:left="846" w:right="4497" w:hanging="739"/>
        <w:rPr>
          <w:b w:val="1"/>
        </w:rPr>
      </w:pPr>
      <w:r w:rsidDel="00000000" w:rsidR="00000000" w:rsidRPr="00000000">
        <w:rPr>
          <w:rtl w:val="0"/>
        </w:rPr>
        <w:t xml:space="preserve">Preu: </w:t>
      </w:r>
      <w:r w:rsidDel="00000000" w:rsidR="00000000" w:rsidRPr="00000000">
        <w:rPr>
          <w:b w:val="1"/>
          <w:rtl w:val="0"/>
        </w:rPr>
        <w:t xml:space="preserve">10 € per a les comparses que participin a la rua </w:t>
      </w:r>
    </w:p>
    <w:p w:rsidR="00000000" w:rsidDel="00000000" w:rsidP="00000000" w:rsidRDefault="00000000" w:rsidRPr="00000000" w14:paraId="0000001D">
      <w:pPr>
        <w:spacing w:line="288" w:lineRule="auto"/>
        <w:ind w:left="846" w:right="4497" w:hanging="739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8 € per a infants fins a 12 anys</w:t>
      </w:r>
    </w:p>
    <w:p w:rsidR="00000000" w:rsidDel="00000000" w:rsidP="00000000" w:rsidRDefault="00000000" w:rsidRPr="00000000" w14:paraId="0000001E">
      <w:pPr>
        <w:spacing w:before="2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11 € per a la resta de grups</w:t>
      </w:r>
    </w:p>
    <w:p w:rsidR="00000000" w:rsidDel="00000000" w:rsidP="00000000" w:rsidRDefault="00000000" w:rsidRPr="00000000" w14:paraId="0000001F">
      <w:pPr>
        <w:spacing w:before="4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09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Número de persones al sopar: Adults ________ Infants _________ Total euros:__________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90" w:lineRule="auto"/>
        <w:ind w:left="109" w:right="106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Es recollirà la fitxa d’inscripció, es cobrarà el sopar i s’entregaran els tiquets del sopar la reunió prèvia que es farà el </w:t>
      </w:r>
      <w:r w:rsidDel="00000000" w:rsidR="00000000" w:rsidRPr="00000000">
        <w:rPr>
          <w:b w:val="1"/>
          <w:u w:val="single"/>
          <w:rtl w:val="0"/>
        </w:rPr>
        <w:t xml:space="preserve">dilluns dia 13 de febrer a les 21:00h</w:t>
      </w:r>
      <w:r w:rsidDel="00000000" w:rsidR="00000000" w:rsidRPr="00000000">
        <w:rPr>
          <w:b w:val="1"/>
          <w:rtl w:val="0"/>
        </w:rPr>
        <w:t xml:space="preserve"> a la Sala. També caldrà portar el pen amb la música per desfilar al pavelló (durada màxima 3 minuts).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before="192" w:lineRule="auto"/>
        <w:ind w:left="109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Informació: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5"/>
        </w:tabs>
        <w:spacing w:after="0" w:before="169" w:line="240" w:lineRule="auto"/>
        <w:ind w:left="294" w:right="0" w:hanging="185"/>
        <w:jc w:val="left"/>
        <w:rPr>
          <w:b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consideraran comparsa els grups de 8 o més persones.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5"/>
        </w:tabs>
        <w:spacing w:after="0" w:before="0" w:line="240" w:lineRule="auto"/>
        <w:ind w:left="294" w:right="0" w:hanging="185"/>
        <w:jc w:val="left"/>
        <w:rPr>
          <w:b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Obsequi per comparsa: indicar l’obsequi que trieu (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només es pot marcar una casella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tabs>
          <w:tab w:val="left" w:leader="none" w:pos="6982"/>
        </w:tabs>
        <w:spacing w:before="106" w:lineRule="auto"/>
        <w:ind w:left="1440" w:hanging="360"/>
        <w:rPr>
          <w:i w:val="1"/>
          <w:u w:val="non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De 8 a 20 de colla</w:t>
      </w:r>
      <w:r w:rsidDel="00000000" w:rsidR="00000000" w:rsidRPr="00000000">
        <w:rPr>
          <w:i w:val="1"/>
          <w:rtl w:val="0"/>
        </w:rPr>
        <w:t xml:space="preserve">: 1 pernil + 1 caixa de vi</w:t>
        <w:tab/>
        <w:t xml:space="preserve">1 lot d’embotits + 1 caixa de vi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tabs>
          <w:tab w:val="left" w:leader="none" w:pos="6911"/>
        </w:tabs>
        <w:spacing w:after="0" w:afterAutospacing="0" w:before="1" w:line="379" w:lineRule="auto"/>
        <w:ind w:left="1440" w:right="800" w:hanging="360"/>
        <w:rPr>
          <w:i w:val="1"/>
          <w:u w:val="non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Més de 20 de colla</w:t>
      </w:r>
      <w:r w:rsidDel="00000000" w:rsidR="00000000" w:rsidRPr="00000000">
        <w:rPr>
          <w:i w:val="1"/>
          <w:rtl w:val="0"/>
        </w:rPr>
        <w:t xml:space="preserve">: 2 pernils + 1 caixa de vi</w:t>
        <w:tab/>
        <w:t xml:space="preserve">2 lots d'embotits + 1 caixa de vi 1 pernil + 1 lot d’embotits + 1 caixa de vi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tabs>
          <w:tab w:val="left" w:leader="none" w:pos="6911"/>
        </w:tabs>
        <w:spacing w:before="0" w:beforeAutospacing="0" w:line="379" w:lineRule="auto"/>
        <w:ind w:left="1440" w:right="800" w:hanging="360"/>
        <w:rPr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Les colles formades només per infants tindran un lot especial de pernil o lot d’embotits + begudes sense alcohol.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6911"/>
        </w:tabs>
        <w:spacing w:before="1" w:line="379" w:lineRule="auto"/>
        <w:ind w:left="3279" w:right="800" w:hanging="24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leader="none" w:pos="6911"/>
        </w:tabs>
        <w:spacing w:before="1" w:line="379" w:lineRule="auto"/>
        <w:ind w:left="3279" w:right="800" w:hanging="2451"/>
        <w:rPr/>
      </w:pPr>
      <w:r w:rsidDel="00000000" w:rsidR="00000000" w:rsidRPr="00000000">
        <w:rPr>
          <w:rtl w:val="0"/>
        </w:rPr>
        <w:t xml:space="preserve">Per a més informació: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carnavalpuigreig@gmail.com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tabs>
          <w:tab w:val="left" w:leader="none" w:pos="6911"/>
        </w:tabs>
        <w:spacing w:before="1" w:line="379" w:lineRule="auto"/>
        <w:ind w:left="3279" w:right="800" w:hanging="2451"/>
        <w:rPr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0"/>
          <w:szCs w:val="20"/>
          <w:rtl w:val="0"/>
        </w:rPr>
        <w:t xml:space="preserve">* Hi haurà servei de bar amb cafès, raig, cerveses i combinats. </w:t>
      </w:r>
    </w:p>
    <w:sectPr>
      <w:pgSz w:h="16840" w:w="11900" w:orient="portrait"/>
      <w:pgMar w:bottom="280" w:top="1440" w:left="260" w:right="1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94" w:hanging="186.00000000000003"/>
      </w:pPr>
      <w:rPr>
        <w:rFonts w:ascii="Verdana" w:cs="Verdana" w:eastAsia="Verdana" w:hAnsi="Verdana"/>
        <w:i w:val="1"/>
        <w:sz w:val="22"/>
        <w:szCs w:val="22"/>
      </w:rPr>
    </w:lvl>
    <w:lvl w:ilvl="1">
      <w:start w:val="1"/>
      <w:numFmt w:val="bullet"/>
      <w:lvlText w:val="•"/>
      <w:lvlJc w:val="left"/>
      <w:pPr>
        <w:ind w:left="1416" w:hanging="186"/>
      </w:pPr>
      <w:rPr/>
    </w:lvl>
    <w:lvl w:ilvl="2">
      <w:start w:val="1"/>
      <w:numFmt w:val="bullet"/>
      <w:lvlText w:val="•"/>
      <w:lvlJc w:val="left"/>
      <w:pPr>
        <w:ind w:left="2532" w:hanging="186"/>
      </w:pPr>
      <w:rPr/>
    </w:lvl>
    <w:lvl w:ilvl="3">
      <w:start w:val="1"/>
      <w:numFmt w:val="bullet"/>
      <w:lvlText w:val="•"/>
      <w:lvlJc w:val="left"/>
      <w:pPr>
        <w:ind w:left="3648" w:hanging="186"/>
      </w:pPr>
      <w:rPr/>
    </w:lvl>
    <w:lvl w:ilvl="4">
      <w:start w:val="1"/>
      <w:numFmt w:val="bullet"/>
      <w:lvlText w:val="•"/>
      <w:lvlJc w:val="left"/>
      <w:pPr>
        <w:ind w:left="4764" w:hanging="186"/>
      </w:pPr>
      <w:rPr/>
    </w:lvl>
    <w:lvl w:ilvl="5">
      <w:start w:val="1"/>
      <w:numFmt w:val="bullet"/>
      <w:lvlText w:val="•"/>
      <w:lvlJc w:val="left"/>
      <w:pPr>
        <w:ind w:left="5880" w:hanging="186"/>
      </w:pPr>
      <w:rPr/>
    </w:lvl>
    <w:lvl w:ilvl="6">
      <w:start w:val="1"/>
      <w:numFmt w:val="bullet"/>
      <w:lvlText w:val="•"/>
      <w:lvlJc w:val="left"/>
      <w:pPr>
        <w:ind w:left="6996" w:hanging="186"/>
      </w:pPr>
      <w:rPr/>
    </w:lvl>
    <w:lvl w:ilvl="7">
      <w:start w:val="1"/>
      <w:numFmt w:val="bullet"/>
      <w:lvlText w:val="•"/>
      <w:lvlJc w:val="left"/>
      <w:pPr>
        <w:ind w:left="8112" w:hanging="186"/>
      </w:pPr>
      <w:rPr/>
    </w:lvl>
    <w:lvl w:ilvl="8">
      <w:start w:val="1"/>
      <w:numFmt w:val="bullet"/>
      <w:lvlText w:val="•"/>
      <w:lvlJc w:val="left"/>
      <w:pPr>
        <w:ind w:left="9228" w:hanging="186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arnavalpuigrei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